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F53D" w14:textId="77777777" w:rsidR="00184CD9" w:rsidRPr="00184CD9" w:rsidRDefault="00184CD9" w:rsidP="00184CD9">
      <w:pPr>
        <w:shd w:val="clear" w:color="auto" w:fill="FFFFFF"/>
        <w:spacing w:after="0" w:line="288" w:lineRule="atLeast"/>
        <w:jc w:val="center"/>
        <w:outlineLvl w:val="0"/>
        <w:rPr>
          <w:rFonts w:ascii="Bahnschrift Condensed" w:eastAsia="Times New Roman" w:hAnsi="Bahnschrift Condensed" w:cs="Segoe UI"/>
          <w:color w:val="222222"/>
          <w:kern w:val="36"/>
          <w:sz w:val="36"/>
          <w:szCs w:val="36"/>
        </w:rPr>
      </w:pPr>
      <w:r w:rsidRPr="00184CD9">
        <w:rPr>
          <w:rFonts w:ascii="Bahnschrift Condensed" w:eastAsia="Times New Roman" w:hAnsi="Bahnschrift Condensed" w:cs="Segoe UI"/>
          <w:color w:val="222222"/>
          <w:kern w:val="36"/>
          <w:sz w:val="36"/>
          <w:szCs w:val="36"/>
        </w:rPr>
        <w:t xml:space="preserve">Aquia </w:t>
      </w:r>
      <w:proofErr w:type="spellStart"/>
      <w:r w:rsidRPr="00184CD9">
        <w:rPr>
          <w:rFonts w:ascii="Bahnschrift Condensed" w:eastAsia="Times New Roman" w:hAnsi="Bahnschrift Condensed" w:cs="Segoe UI"/>
          <w:color w:val="222222"/>
          <w:kern w:val="36"/>
          <w:sz w:val="36"/>
          <w:szCs w:val="36"/>
        </w:rPr>
        <w:t>Harbour</w:t>
      </w:r>
      <w:proofErr w:type="spellEnd"/>
      <w:r w:rsidRPr="00184CD9">
        <w:rPr>
          <w:rFonts w:ascii="Bahnschrift Condensed" w:eastAsia="Times New Roman" w:hAnsi="Bahnschrift Condensed" w:cs="Segoe UI"/>
          <w:color w:val="222222"/>
          <w:kern w:val="36"/>
          <w:sz w:val="36"/>
          <w:szCs w:val="36"/>
        </w:rPr>
        <w:t xml:space="preserve"> Police Chief</w:t>
      </w:r>
    </w:p>
    <w:p w14:paraId="794502B6" w14:textId="666DB2D7" w:rsidR="00184CD9" w:rsidRPr="00184CD9" w:rsidRDefault="00184CD9" w:rsidP="00184CD9">
      <w:pPr>
        <w:jc w:val="center"/>
        <w:rPr>
          <w:rFonts w:ascii="Bahnschrift Condensed" w:hAnsi="Bahnschrift Condensed" w:cs="Segoe UI Historic"/>
          <w:sz w:val="36"/>
          <w:szCs w:val="36"/>
        </w:rPr>
      </w:pPr>
      <w:r w:rsidRPr="00184CD9">
        <w:rPr>
          <w:rFonts w:ascii="Bahnschrift Condensed" w:hAnsi="Bahnschrift Condensed" w:cs="Segoe UI Historic"/>
          <w:sz w:val="36"/>
          <w:szCs w:val="36"/>
        </w:rPr>
        <w:t>End Of Watch</w:t>
      </w:r>
    </w:p>
    <w:p w14:paraId="1D34CB66" w14:textId="35A6D407" w:rsidR="00B77977" w:rsidRPr="00184CD9" w:rsidRDefault="00184CD9" w:rsidP="00184CD9">
      <w:pPr>
        <w:jc w:val="center"/>
        <w:rPr>
          <w:rFonts w:ascii="Bahnschrift Condensed" w:hAnsi="Bahnschrift Condensed" w:cs="Segoe UI Historic"/>
          <w:sz w:val="36"/>
          <w:szCs w:val="36"/>
        </w:rPr>
      </w:pPr>
      <w:r w:rsidRPr="00184CD9">
        <w:rPr>
          <w:rFonts w:ascii="Bahnschrift Condensed" w:hAnsi="Bahnschrift Condensed" w:cs="Segoe UI Historic"/>
          <w:sz w:val="36"/>
          <w:szCs w:val="36"/>
        </w:rPr>
        <w:t>Craig Cunningham</w:t>
      </w:r>
    </w:p>
    <w:p w14:paraId="5C20CE95" w14:textId="1972DE7D" w:rsidR="00184CD9" w:rsidRPr="00184CD9" w:rsidRDefault="00184CD9" w:rsidP="00184CD9">
      <w:pPr>
        <w:jc w:val="center"/>
        <w:rPr>
          <w:rFonts w:ascii="Bahnschrift Condensed" w:hAnsi="Bahnschrift Condensed" w:cs="Segoe UI Historic"/>
          <w:sz w:val="36"/>
          <w:szCs w:val="36"/>
        </w:rPr>
      </w:pPr>
      <w:r w:rsidRPr="00184CD9">
        <w:rPr>
          <w:rFonts w:ascii="Bahnschrift Condensed" w:hAnsi="Bahnschrift Condensed" w:cs="Segoe UI Historic"/>
          <w:sz w:val="36"/>
          <w:szCs w:val="36"/>
        </w:rPr>
        <w:t>09/20/1968-09/16/2023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C12FA" w:rsidRPr="009C12FA" w14:paraId="1066BC01" w14:textId="77777777" w:rsidTr="009C12FA">
        <w:trPr>
          <w:tblCellSpacing w:w="0" w:type="dxa"/>
        </w:trPr>
        <w:tc>
          <w:tcPr>
            <w:tcW w:w="936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C12FA" w:rsidRPr="009C12FA" w14:paraId="7A7E4E8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pPr w:leftFromText="180" w:rightFromText="180" w:vertAnchor="text" w:horzAnchor="margin" w:tblpY="-380"/>
                    <w:tblOverlap w:val="never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0"/>
                  </w:tblGrid>
                  <w:tr w:rsidR="009C12FA" w:rsidRPr="009C12FA" w14:paraId="083E89B1" w14:textId="77777777" w:rsidTr="009C12FA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tbl>
                        <w:tblPr>
                          <w:tblpPr w:leftFromText="180" w:rightFromText="180" w:vertAnchor="text" w:horzAnchor="page" w:tblpX="1966" w:tblpY="-230"/>
                          <w:tblOverlap w:val="never"/>
                          <w:tblW w:w="84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9C12FA" w:rsidRPr="009C12FA" w14:paraId="0048D9FE" w14:textId="77777777" w:rsidTr="009C12FA">
                          <w:trPr>
                            <w:trHeight w:val="15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bottom w:val="nil"/>
                              </w:tcBorders>
                              <w:shd w:val="clear" w:color="auto" w:fill="403F42"/>
                              <w:vAlign w:val="center"/>
                              <w:hideMark/>
                            </w:tcPr>
                            <w:p w14:paraId="7209E2A5" w14:textId="435C3067" w:rsidR="009C12FA" w:rsidRPr="009C12FA" w:rsidRDefault="00184CD9" w:rsidP="009C12FA">
                              <w:pPr>
                                <w:spacing w:after="0"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Historic" w:hAnsi="Segoe UI Historic" w:cs="Segoe UI Historic"/>
                                  <w:noProof/>
                                  <w:sz w:val="56"/>
                                  <w:szCs w:val="56"/>
                                </w:rPr>
                                <w:drawing>
                                  <wp:inline distT="0" distB="0" distL="0" distR="0" wp14:anchorId="2781F260" wp14:editId="52616FA1">
                                    <wp:extent cx="1638300" cy="3360717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/>
                                            <pic:cNvPicPr/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43775" cy="33719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9C12FA" w:rsidRPr="009C12F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5DF971B" wp14:editId="6DB49244">
                                    <wp:extent cx="47625" cy="9525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81CE9B4" w14:textId="77777777" w:rsidR="009C12FA" w:rsidRPr="009C12FA" w:rsidRDefault="009C12FA" w:rsidP="009C12F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1F0CDC6" w14:textId="42B9B01E" w:rsidR="009C12FA" w:rsidRPr="009C12FA" w:rsidRDefault="009C12FA" w:rsidP="009C12FA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color w:val="606D78"/>
                      <w:sz w:val="20"/>
                      <w:szCs w:val="20"/>
                    </w:rPr>
                  </w:pPr>
                  <w:r w:rsidRPr="009C12FA">
                    <w:rPr>
                      <w:rFonts w:ascii="Helvetica" w:eastAsia="Times New Roman" w:hAnsi="Helvetica" w:cs="Times New Roman"/>
                      <w:color w:val="606D78"/>
                      <w:sz w:val="20"/>
                      <w:szCs w:val="20"/>
                    </w:rPr>
                    <w:t xml:space="preserve">Today we lost a wonderful man who served the community of Aquia </w:t>
                  </w:r>
                  <w:proofErr w:type="spellStart"/>
                  <w:r w:rsidRPr="009C12FA">
                    <w:rPr>
                      <w:rFonts w:ascii="Helvetica" w:eastAsia="Times New Roman" w:hAnsi="Helvetica" w:cs="Times New Roman"/>
                      <w:color w:val="606D78"/>
                      <w:sz w:val="20"/>
                      <w:szCs w:val="20"/>
                    </w:rPr>
                    <w:t>Harbour</w:t>
                  </w:r>
                  <w:proofErr w:type="spellEnd"/>
                  <w:r w:rsidRPr="009C12FA">
                    <w:rPr>
                      <w:rFonts w:ascii="Helvetica" w:eastAsia="Times New Roman" w:hAnsi="Helvetica" w:cs="Times New Roman"/>
                      <w:color w:val="606D78"/>
                      <w:sz w:val="20"/>
                      <w:szCs w:val="20"/>
                    </w:rPr>
                    <w:t xml:space="preserve"> with honor, courage, and integrity.</w:t>
                  </w:r>
                </w:p>
                <w:p w14:paraId="5E12E9F0" w14:textId="77777777" w:rsidR="009C12FA" w:rsidRPr="009C12FA" w:rsidRDefault="009C12FA" w:rsidP="009C12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Times New Roman"/>
                      <w:color w:val="606D78"/>
                      <w:sz w:val="20"/>
                      <w:szCs w:val="20"/>
                    </w:rPr>
                  </w:pPr>
                </w:p>
                <w:p w14:paraId="16A58132" w14:textId="77777777" w:rsidR="009C12FA" w:rsidRPr="009C12FA" w:rsidRDefault="009C12FA" w:rsidP="009C12FA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color w:val="606D78"/>
                      <w:sz w:val="20"/>
                      <w:szCs w:val="20"/>
                    </w:rPr>
                  </w:pPr>
                  <w:r w:rsidRPr="009C12FA">
                    <w:rPr>
                      <w:rFonts w:ascii="Helvetica" w:eastAsia="Times New Roman" w:hAnsi="Helvetica" w:cs="Times New Roman"/>
                      <w:color w:val="606D78"/>
                      <w:sz w:val="20"/>
                      <w:szCs w:val="20"/>
                    </w:rPr>
                    <w:t xml:space="preserve">Chief Cunningham was a public servant who served over 30 years in New York, Prince William County PD and came to Aquia </w:t>
                  </w:r>
                  <w:proofErr w:type="spellStart"/>
                  <w:r w:rsidRPr="009C12FA">
                    <w:rPr>
                      <w:rFonts w:ascii="Helvetica" w:eastAsia="Times New Roman" w:hAnsi="Helvetica" w:cs="Times New Roman"/>
                      <w:color w:val="606D78"/>
                      <w:sz w:val="20"/>
                      <w:szCs w:val="20"/>
                    </w:rPr>
                    <w:t>Harbour</w:t>
                  </w:r>
                  <w:proofErr w:type="spellEnd"/>
                  <w:r w:rsidRPr="009C12FA">
                    <w:rPr>
                      <w:rFonts w:ascii="Helvetica" w:eastAsia="Times New Roman" w:hAnsi="Helvetica" w:cs="Times New Roman"/>
                      <w:color w:val="606D78"/>
                      <w:sz w:val="20"/>
                      <w:szCs w:val="20"/>
                    </w:rPr>
                    <w:t xml:space="preserve"> PD in 2019. He began his career here at Aquia </w:t>
                  </w:r>
                  <w:proofErr w:type="spellStart"/>
                  <w:r w:rsidRPr="009C12FA">
                    <w:rPr>
                      <w:rFonts w:ascii="Helvetica" w:eastAsia="Times New Roman" w:hAnsi="Helvetica" w:cs="Times New Roman"/>
                      <w:color w:val="606D78"/>
                      <w:sz w:val="20"/>
                      <w:szCs w:val="20"/>
                    </w:rPr>
                    <w:t>Harbour</w:t>
                  </w:r>
                  <w:proofErr w:type="spellEnd"/>
                  <w:r w:rsidRPr="009C12FA">
                    <w:rPr>
                      <w:rFonts w:ascii="Helvetica" w:eastAsia="Times New Roman" w:hAnsi="Helvetica" w:cs="Times New Roman"/>
                      <w:color w:val="606D78"/>
                      <w:sz w:val="20"/>
                      <w:szCs w:val="20"/>
                    </w:rPr>
                    <w:t xml:space="preserve"> as an officer and through his dedication and commitment, he was proudly appointed as our Chief of Police.</w:t>
                  </w:r>
                </w:p>
                <w:p w14:paraId="665A08F1" w14:textId="77777777" w:rsidR="009C12FA" w:rsidRPr="009C12FA" w:rsidRDefault="009C12FA" w:rsidP="009C12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Times New Roman"/>
                      <w:color w:val="606D78"/>
                      <w:sz w:val="20"/>
                      <w:szCs w:val="20"/>
                    </w:rPr>
                  </w:pPr>
                </w:p>
                <w:p w14:paraId="27160515" w14:textId="77777777" w:rsidR="009C12FA" w:rsidRPr="009C12FA" w:rsidRDefault="009C12FA" w:rsidP="009C12FA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color w:val="606D78"/>
                      <w:sz w:val="20"/>
                      <w:szCs w:val="20"/>
                    </w:rPr>
                  </w:pPr>
                  <w:r w:rsidRPr="009C12FA">
                    <w:rPr>
                      <w:rFonts w:ascii="Helvetica" w:eastAsia="Times New Roman" w:hAnsi="Helvetica" w:cs="Times New Roman"/>
                      <w:color w:val="606D78"/>
                      <w:sz w:val="20"/>
                      <w:szCs w:val="20"/>
                    </w:rPr>
                    <w:t xml:space="preserve">Chief Cunningham was a pillar of excellence and a great role model for the residents of the </w:t>
                  </w:r>
                  <w:proofErr w:type="spellStart"/>
                  <w:r w:rsidRPr="009C12FA">
                    <w:rPr>
                      <w:rFonts w:ascii="Helvetica" w:eastAsia="Times New Roman" w:hAnsi="Helvetica" w:cs="Times New Roman"/>
                      <w:color w:val="606D78"/>
                      <w:sz w:val="20"/>
                      <w:szCs w:val="20"/>
                    </w:rPr>
                    <w:t>Harbour</w:t>
                  </w:r>
                  <w:proofErr w:type="spellEnd"/>
                  <w:r w:rsidRPr="009C12FA">
                    <w:rPr>
                      <w:rFonts w:ascii="Helvetica" w:eastAsia="Times New Roman" w:hAnsi="Helvetica" w:cs="Times New Roman"/>
                      <w:color w:val="606D78"/>
                      <w:sz w:val="20"/>
                      <w:szCs w:val="20"/>
                    </w:rPr>
                    <w:t xml:space="preserve">. He always served with fairness, a smile on his face, and a positive outlook in any situation, making the </w:t>
                  </w:r>
                  <w:proofErr w:type="spellStart"/>
                  <w:r w:rsidRPr="009C12FA">
                    <w:rPr>
                      <w:rFonts w:ascii="Helvetica" w:eastAsia="Times New Roman" w:hAnsi="Helvetica" w:cs="Times New Roman"/>
                      <w:color w:val="606D78"/>
                      <w:sz w:val="20"/>
                      <w:szCs w:val="20"/>
                    </w:rPr>
                    <w:t>Harbour</w:t>
                  </w:r>
                  <w:proofErr w:type="spellEnd"/>
                  <w:r w:rsidRPr="009C12FA">
                    <w:rPr>
                      <w:rFonts w:ascii="Helvetica" w:eastAsia="Times New Roman" w:hAnsi="Helvetica" w:cs="Times New Roman"/>
                      <w:color w:val="606D78"/>
                      <w:sz w:val="20"/>
                      <w:szCs w:val="20"/>
                    </w:rPr>
                    <w:t xml:space="preserve"> a better place to live.</w:t>
                  </w:r>
                </w:p>
                <w:p w14:paraId="12CDAFF4" w14:textId="77777777" w:rsidR="009C12FA" w:rsidRPr="009C12FA" w:rsidRDefault="009C12FA" w:rsidP="009C12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Times New Roman"/>
                      <w:color w:val="606D78"/>
                      <w:sz w:val="20"/>
                      <w:szCs w:val="20"/>
                    </w:rPr>
                  </w:pPr>
                </w:p>
                <w:p w14:paraId="77E3D564" w14:textId="77777777" w:rsidR="009C12FA" w:rsidRPr="009C12FA" w:rsidRDefault="009C12FA" w:rsidP="009C12FA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color w:val="606D78"/>
                      <w:sz w:val="20"/>
                      <w:szCs w:val="20"/>
                    </w:rPr>
                  </w:pPr>
                  <w:r w:rsidRPr="009C12FA">
                    <w:rPr>
                      <w:rFonts w:ascii="Helvetica" w:eastAsia="Times New Roman" w:hAnsi="Helvetica" w:cs="Times New Roman"/>
                      <w:color w:val="606D78"/>
                      <w:sz w:val="20"/>
                      <w:szCs w:val="20"/>
                    </w:rPr>
                    <w:t xml:space="preserve">With his large personality, Chief Cunningham has made a lasting impression, not only in Aquia </w:t>
                  </w:r>
                  <w:proofErr w:type="spellStart"/>
                  <w:r w:rsidRPr="009C12FA">
                    <w:rPr>
                      <w:rFonts w:ascii="Helvetica" w:eastAsia="Times New Roman" w:hAnsi="Helvetica" w:cs="Times New Roman"/>
                      <w:color w:val="606D78"/>
                      <w:sz w:val="20"/>
                      <w:szCs w:val="20"/>
                    </w:rPr>
                    <w:t>Harbour</w:t>
                  </w:r>
                  <w:proofErr w:type="spellEnd"/>
                  <w:r w:rsidRPr="009C12FA">
                    <w:rPr>
                      <w:rFonts w:ascii="Helvetica" w:eastAsia="Times New Roman" w:hAnsi="Helvetica" w:cs="Times New Roman"/>
                      <w:color w:val="606D78"/>
                      <w:sz w:val="20"/>
                      <w:szCs w:val="20"/>
                    </w:rPr>
                    <w:t xml:space="preserve"> but on all those he's come across.</w:t>
                  </w:r>
                </w:p>
              </w:tc>
            </w:tr>
          </w:tbl>
          <w:p w14:paraId="5A981604" w14:textId="77777777" w:rsidR="009C12FA" w:rsidRPr="009C12FA" w:rsidRDefault="009C12FA" w:rsidP="009C12FA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222222"/>
                <w:sz w:val="20"/>
                <w:szCs w:val="20"/>
              </w:rPr>
            </w:pPr>
          </w:p>
          <w:p w14:paraId="6CA1A5E9" w14:textId="77777777" w:rsidR="009C12FA" w:rsidRPr="009C12FA" w:rsidRDefault="009C12FA" w:rsidP="009C1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</w:tbl>
    <w:p w14:paraId="50473C9E" w14:textId="77777777" w:rsidR="009C12FA" w:rsidRPr="009C12FA" w:rsidRDefault="009C12FA" w:rsidP="009C12F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C12FA" w:rsidRPr="009C12FA" w14:paraId="78037466" w14:textId="77777777" w:rsidTr="009C12FA">
        <w:trPr>
          <w:tblCellSpacing w:w="0" w:type="dxa"/>
        </w:trPr>
        <w:tc>
          <w:tcPr>
            <w:tcW w:w="90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C12FA" w:rsidRPr="009C12FA" w14:paraId="46A7BC7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57ED5376" w14:textId="77777777" w:rsidR="009C12FA" w:rsidRPr="009C12FA" w:rsidRDefault="009C12FA" w:rsidP="009C12FA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color w:val="606D78"/>
                      <w:sz w:val="20"/>
                      <w:szCs w:val="20"/>
                    </w:rPr>
                  </w:pPr>
                  <w:r w:rsidRPr="009C12FA">
                    <w:rPr>
                      <w:rFonts w:ascii="Helvetica" w:eastAsia="Times New Roman" w:hAnsi="Helvetica" w:cs="Times New Roman"/>
                      <w:b/>
                      <w:bCs/>
                      <w:i/>
                      <w:iCs/>
                      <w:color w:val="606D78"/>
                      <w:sz w:val="20"/>
                      <w:szCs w:val="20"/>
                    </w:rPr>
                    <w:t xml:space="preserve">"Unit 801, you have made your family and the people you have served very proud. Your presence with the Aquia </w:t>
                  </w:r>
                  <w:proofErr w:type="spellStart"/>
                  <w:r w:rsidRPr="009C12FA">
                    <w:rPr>
                      <w:rFonts w:ascii="Helvetica" w:eastAsia="Times New Roman" w:hAnsi="Helvetica" w:cs="Times New Roman"/>
                      <w:b/>
                      <w:bCs/>
                      <w:i/>
                      <w:iCs/>
                      <w:color w:val="606D78"/>
                      <w:sz w:val="20"/>
                      <w:szCs w:val="20"/>
                    </w:rPr>
                    <w:t>Harbour</w:t>
                  </w:r>
                  <w:proofErr w:type="spellEnd"/>
                  <w:r w:rsidRPr="009C12FA">
                    <w:rPr>
                      <w:rFonts w:ascii="Helvetica" w:eastAsia="Times New Roman" w:hAnsi="Helvetica" w:cs="Times New Roman"/>
                      <w:b/>
                      <w:bCs/>
                      <w:i/>
                      <w:iCs/>
                      <w:color w:val="606D78"/>
                      <w:sz w:val="20"/>
                      <w:szCs w:val="20"/>
                    </w:rPr>
                    <w:t xml:space="preserve"> Police Department will always be remembered and never forgotten. May you rest in peace."</w:t>
                  </w:r>
                </w:p>
              </w:tc>
            </w:tr>
          </w:tbl>
          <w:p w14:paraId="2BF52E71" w14:textId="77777777" w:rsidR="009C12FA" w:rsidRPr="009C12FA" w:rsidRDefault="009C12FA" w:rsidP="009C1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</w:tbl>
    <w:p w14:paraId="3795549B" w14:textId="77777777" w:rsidR="009C12FA" w:rsidRPr="009C12FA" w:rsidRDefault="009C12FA" w:rsidP="009C12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4A763A8A" w14:textId="77777777" w:rsidR="00184CD9" w:rsidRDefault="00184CD9" w:rsidP="00173378"/>
    <w:sectPr w:rsidR="00184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D9"/>
    <w:rsid w:val="00173378"/>
    <w:rsid w:val="00184CD9"/>
    <w:rsid w:val="009C12FA"/>
    <w:rsid w:val="00B7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57409"/>
  <w15:chartTrackingRefBased/>
  <w15:docId w15:val="{53B8876E-6849-45BE-8DDC-4EB98653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4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C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C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Bureau of Investigation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Brian E. (OTD) (CON)</dc:creator>
  <cp:keywords/>
  <dc:description/>
  <cp:lastModifiedBy>Wheeler, Brian E. (OTD) (CON)</cp:lastModifiedBy>
  <cp:revision>1</cp:revision>
  <dcterms:created xsi:type="dcterms:W3CDTF">2023-09-18T18:53:00Z</dcterms:created>
  <dcterms:modified xsi:type="dcterms:W3CDTF">2023-09-18T19:14:00Z</dcterms:modified>
</cp:coreProperties>
</file>